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22185" cy="91116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11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185" cy="911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291"/>
        <w:gridCol w:w="2305"/>
        <w:gridCol w:w="2042"/>
      </w:tblGrid>
      <w:tr>
        <w:trPr>
          <w:trHeight w:val="483" w:hRule="atLeast"/>
        </w:trPr>
        <w:tc>
          <w:tcPr>
            <w:tcW w:w="96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</w:rPr>
            </w:pPr>
            <w:r>
              <w:rPr>
                <w:b/>
                <w:bCs/>
                <w:color w:val="000000"/>
              </w:rPr>
              <w:t>2. Оздоровительная работа</w:t>
            </w:r>
          </w:p>
        </w:tc>
      </w:tr>
      <w:tr>
        <w:trPr>
          <w:trHeight w:val="483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u w:val="single"/>
              </w:rPr>
            </w:pPr>
            <w:r>
              <w:rPr>
                <w:color w:val="000000"/>
                <w:u w:val="single"/>
              </w:rPr>
              <w:t>Профилактика инфекционных</w:t>
            </w:r>
            <w:r>
              <w:rPr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заболеваний: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организация профилактических прививок;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прием детей в д/с после отсутствия при наличии справки</w:t>
            </w:r>
            <w:r>
              <w:rPr/>
              <w:t xml:space="preserve"> </w:t>
            </w:r>
            <w:r>
              <w:rPr>
                <w:color w:val="000000"/>
              </w:rPr>
              <w:t>от участкового педиатра</w:t>
            </w:r>
            <w:r>
              <w:rPr/>
              <w:t xml:space="preserve"> 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/>
              <w:t xml:space="preserve"> </w:t>
            </w:r>
            <w:r>
              <w:rPr>
                <w:color w:val="000000"/>
              </w:rPr>
              <w:t>Медсестры поликлиники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Воспитатели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По графику медучреждения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Постоянно</w:t>
            </w:r>
          </w:p>
        </w:tc>
      </w:tr>
      <w:tr>
        <w:trPr>
          <w:trHeight w:val="483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u w:val="single"/>
              </w:rPr>
            </w:pPr>
            <w:r>
              <w:rPr>
                <w:color w:val="000000"/>
                <w:u w:val="single"/>
              </w:rPr>
              <w:t>Контроль за организацией питания. Рациональная организация</w:t>
            </w:r>
            <w:r>
              <w:rPr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питания: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составление перспективного</w:t>
            </w:r>
            <w:r>
              <w:rPr/>
              <w:t xml:space="preserve"> </w:t>
            </w:r>
            <w:r>
              <w:rPr>
                <w:color w:val="000000"/>
              </w:rPr>
              <w:t>меню на 10 дней;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выполнение натуральных</w:t>
            </w:r>
            <w:r>
              <w:rPr/>
              <w:t xml:space="preserve"> </w:t>
            </w:r>
            <w:r>
              <w:rPr>
                <w:color w:val="000000"/>
              </w:rPr>
              <w:t>норм питания;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соблюдение временных интервалов между приемами пищи;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составление картотеки блюд;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подсчет суточной калорийности;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- витаминизация третьего блюда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воспитание культурно-гигиенических навыков у детей;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бракераж сырой и готовой</w:t>
            </w:r>
            <w:r>
              <w:rPr/>
              <w:t xml:space="preserve"> </w:t>
            </w:r>
            <w:r>
              <w:rPr>
                <w:color w:val="000000"/>
              </w:rPr>
              <w:t>продукции;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контроль закладки продуктов</w:t>
            </w:r>
            <w:r>
              <w:rPr/>
              <w:t xml:space="preserve"> </w:t>
            </w:r>
            <w:r>
              <w:rPr>
                <w:color w:val="000000"/>
              </w:rPr>
              <w:t>в котел;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составление меню</w:t>
            </w:r>
            <w:r>
              <w:rPr/>
              <w:t xml:space="preserve"> 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Шеф-повар, кладовщик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Ст. воспитатель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Шеф-повар, кладовщик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Шеф-повар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Воспитатели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Заведующий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Шеф-повар, кладовщик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Каждые</w:t>
            </w:r>
            <w:r>
              <w:rPr/>
              <w:t xml:space="preserve"> </w:t>
            </w:r>
            <w:r>
              <w:rPr>
                <w:color w:val="000000"/>
              </w:rPr>
              <w:t>10 дней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Постоянно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Постоянно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Постоянно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1 раз в месяц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Постоянно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Постоянно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Ежедневно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Ежедневно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Ежедневно</w:t>
            </w:r>
            <w:r>
              <w:rPr/>
              <w:t xml:space="preserve"> </w:t>
            </w:r>
          </w:p>
        </w:tc>
      </w:tr>
      <w:tr>
        <w:trPr>
          <w:trHeight w:val="483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u w:val="single"/>
              </w:rPr>
            </w:pPr>
            <w:r>
              <w:rPr>
                <w:color w:val="000000"/>
                <w:u w:val="single"/>
              </w:rPr>
              <w:t>Проведение санитарно-гигиенического и противоэпидемического режима: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контроль сан-эпидсостояния в группах;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контроль санитарного состояния пищеблока;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 xml:space="preserve">приготовление и контроль за хранением, использованием дезсредств;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 xml:space="preserve">контроль соответствия мебели росту детей;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 xml:space="preserve">соблюдение режима дня;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выяснение причин отсутствия детей в группах;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 xml:space="preserve">контроль соблюдения графика проветривания;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 xml:space="preserve">осмотр детей на педикулез; </w:t>
            </w:r>
          </w:p>
          <w:p>
            <w:pPr>
              <w:pStyle w:val="Normal"/>
              <w:shd w:val="clear" w:color="auto" w:fill="FFFFFF"/>
              <w:snapToGrid w:val="false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медосмотр сотрудников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Заведующий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Кладовщик</w:t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</w:rPr>
              <w:t>Ст. воспитатель, воспитатели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</w:rPr>
              <w:t>Воспитатели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</w:rPr>
              <w:t>Ст. воспитатель, воспитатели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</w:rPr>
              <w:t>Заведующий</w:t>
            </w:r>
            <w:r>
              <w:rPr/>
              <w:t xml:space="preserve"> 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Ежедневно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Ежедневно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>
        <w:trPr>
          <w:trHeight w:val="483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Подготовка детей к поступле</w:t>
              <w:softHyphen/>
              <w:t xml:space="preserve">нию в школу: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 xml:space="preserve">комплексный углубленный осмотр врачами-специалистами;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 xml:space="preserve">антропометрия;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лабораторные исследования</w:t>
            </w:r>
            <w:r>
              <w:rPr/>
              <w:t xml:space="preserve"> 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Врачи, медсестры поликлиники 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Март-май</w:t>
            </w:r>
            <w:r>
              <w:rPr/>
              <w:t xml:space="preserve"> </w:t>
            </w:r>
          </w:p>
        </w:tc>
      </w:tr>
      <w:tr>
        <w:trPr>
          <w:trHeight w:val="483" w:hRule="atLeast"/>
        </w:trPr>
        <w:tc>
          <w:tcPr>
            <w:tcW w:w="96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iCs/>
                <w:color w:val="000000"/>
              </w:rPr>
              <w:t>3. Диагностическая работа</w:t>
            </w:r>
          </w:p>
        </w:tc>
      </w:tr>
      <w:tr>
        <w:trPr>
          <w:trHeight w:val="483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Диспансеризация детей: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диспансеризация здоровых детей;</w:t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диспансеризация детей, поступающих в школу;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распределение детей по группам здоровья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Врачи, медсестры поликлиники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1 раз в год </w:t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Март-май 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</w:rPr>
              <w:t>1 раз в год</w:t>
            </w:r>
            <w:r>
              <w:rPr/>
              <w:t xml:space="preserve"> </w:t>
            </w:r>
          </w:p>
        </w:tc>
      </w:tr>
      <w:tr>
        <w:trPr>
          <w:trHeight w:val="483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Контроль заболеваемости детей: </w:t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 xml:space="preserve">анализ заболеваемости; </w:t>
            </w:r>
          </w:p>
          <w:p>
            <w:pPr>
              <w:pStyle w:val="Normal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ознакомление с результатами анализа воспитателей</w:t>
            </w:r>
            <w:r>
              <w:rPr/>
              <w:t xml:space="preserve"> 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</w:rPr>
              <w:t>Ст. воспитатель, воспитатели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rPr/>
            </w:pPr>
            <w:r>
              <w:rPr/>
              <w:t xml:space="preserve">Заведующий 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Ежемесячно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Ежемесячно</w:t>
            </w:r>
          </w:p>
        </w:tc>
      </w:tr>
      <w:tr>
        <w:trPr>
          <w:trHeight w:val="483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Обследование на гельминты с последующей дегельминтизацией: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 xml:space="preserve">выявление заболевших;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 xml:space="preserve">направление на лечение;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направление на обследование контактных членов семьи</w:t>
            </w:r>
            <w:r>
              <w:rPr/>
              <w:t xml:space="preserve"> 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Врачи, медсестры поликлиники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По графику медучреждения</w:t>
            </w:r>
            <w:r>
              <w:rPr/>
              <w:t xml:space="preserve"> </w:t>
            </w:r>
          </w:p>
        </w:tc>
      </w:tr>
      <w:tr>
        <w:trPr>
          <w:trHeight w:val="483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jc w:val="both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bCs/>
                <w:u w:val="single"/>
              </w:rPr>
              <w:t>Оздоровительные мероприятия в осенне-зимний период:</w:t>
            </w:r>
          </w:p>
          <w:p>
            <w:pPr>
              <w:pStyle w:val="Normal"/>
              <w:jc w:val="both"/>
              <w:rPr>
                <w:rFonts w:eastAsia="Times New Roman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Fonts w:eastAsia="Times New Roman"/>
              </w:rPr>
              <w:t>использование фитонцидов (чеснок, лук);</w:t>
            </w:r>
          </w:p>
          <w:p>
            <w:pPr>
              <w:pStyle w:val="Normal"/>
              <w:jc w:val="both"/>
              <w:rPr>
                <w:rFonts w:eastAsia="Times New Roman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С-витаминизация третьего блюда;</w:t>
            </w:r>
          </w:p>
          <w:p>
            <w:pPr>
              <w:pStyle w:val="Normal"/>
              <w:jc w:val="both"/>
              <w:rPr>
                <w:rFonts w:eastAsia="Times New Roman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Fonts w:eastAsia="Times New Roman"/>
              </w:rPr>
              <w:t>ароматерапия;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Fonts w:eastAsia="Times New Roman"/>
              </w:rPr>
              <w:t>кварцевание помещений.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 xml:space="preserve">ходьба босиком; </w:t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воздушное закаливание;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контроль выполнения оздоровительных мероприятий</w:t>
            </w:r>
            <w:r>
              <w:rPr/>
              <w:t xml:space="preserve"> 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Воспитатели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</w:rPr>
              <w:t>Ст. воспитатель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>
                <w:color w:val="000000"/>
              </w:rPr>
              <w:t>Ежедневно</w:t>
            </w:r>
            <w:r>
              <w:rPr/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napToGrid w:val="false"/>
              <w:rPr/>
            </w:pPr>
            <w:r>
              <w:rPr/>
              <w:t>2 раза в месяц</w:t>
            </w:r>
          </w:p>
        </w:tc>
      </w:tr>
    </w:tbl>
    <w:p>
      <w:pPr>
        <w:pStyle w:val="Normal"/>
        <w:shd w:val="clear" w:color="auto" w:fill="FFFFFF"/>
        <w:spacing w:lineRule="auto" w:line="276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shd w:val="clear" w:color="auto" w:fill="FFFFFF"/>
        <w:jc w:val="center"/>
        <w:rPr/>
      </w:pPr>
      <w:r>
        <w:rPr/>
      </w:r>
    </w:p>
    <w:p>
      <w:pPr>
        <w:pStyle w:val="Normal"/>
        <w:ind w:left="108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3.Система физкультурно-оздоровительных мероприятий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(закаливающие мероприятия, двигательный режим, система индивидуальной работы)</w:t>
      </w:r>
    </w:p>
    <w:p>
      <w:pPr>
        <w:pStyle w:val="Normal"/>
        <w:jc w:val="center"/>
        <w:rPr/>
      </w:pPr>
      <w:r>
        <w:rPr/>
      </w:r>
    </w:p>
    <w:tbl>
      <w:tblPr>
        <w:tblW w:w="5000" w:type="pct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9"/>
        <w:gridCol w:w="2415"/>
        <w:gridCol w:w="151"/>
        <w:gridCol w:w="1287"/>
        <w:gridCol w:w="1671"/>
        <w:gridCol w:w="200"/>
        <w:gridCol w:w="1951"/>
        <w:gridCol w:w="1363"/>
      </w:tblGrid>
      <w:tr>
        <w:trPr/>
        <w:tc>
          <w:tcPr>
            <w:tcW w:w="963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Задачи физического развития</w:t>
            </w:r>
          </w:p>
        </w:tc>
      </w:tr>
      <w:tr>
        <w:trPr/>
        <w:tc>
          <w:tcPr>
            <w:tcW w:w="31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>
                <w:u w:val="single"/>
              </w:rPr>
            </w:pPr>
            <w:r>
              <w:rPr>
                <w:u w:val="single"/>
              </w:rPr>
              <w:t>Оздоровительные: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охрана жизни и укрепление здоровья;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обеспечение нормального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функционирования всех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органов и систем организма;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всестороннее физическое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совершенствование функций организма;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-повышение работоспособности и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закаливание</w:t>
            </w:r>
          </w:p>
        </w:tc>
        <w:tc>
          <w:tcPr>
            <w:tcW w:w="31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>
                <w:u w:val="single"/>
              </w:rPr>
            </w:pPr>
            <w:r>
              <w:rPr>
                <w:u w:val="single"/>
              </w:rPr>
              <w:t>Образовательные: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формирование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двигательных умений и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навыков;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развитие физических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качеств;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овладение ребенком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элементарными знаниями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о своем организме, роли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физических упражнений в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его жизни, способах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укрепления собственного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здоровья</w:t>
            </w:r>
          </w:p>
        </w:tc>
        <w:tc>
          <w:tcPr>
            <w:tcW w:w="33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>
                <w:u w:val="single"/>
              </w:rPr>
            </w:pPr>
            <w:r>
              <w:rPr>
                <w:u w:val="single"/>
              </w:rPr>
              <w:t>Воспитательные: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формирование интереса и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потребности в занятиях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физическими упражнениями;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разностороннее,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гармоничное развитие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ребенка (умственное,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 xml:space="preserve">нравственное, эстетическое, 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трудовое)</w:t>
            </w:r>
          </w:p>
        </w:tc>
      </w:tr>
      <w:tr>
        <w:trPr/>
        <w:tc>
          <w:tcPr>
            <w:tcW w:w="963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Методы физического развития</w:t>
            </w:r>
          </w:p>
        </w:tc>
      </w:tr>
      <w:tr>
        <w:trPr/>
        <w:tc>
          <w:tcPr>
            <w:tcW w:w="31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>
                <w:u w:val="single"/>
              </w:rPr>
            </w:pPr>
            <w:r>
              <w:rPr>
                <w:u w:val="single"/>
              </w:rPr>
              <w:t>Наглядные: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наглядно-зрительные приемы (показ физических упражнений, использование наглядных пособий, имитация, зрительные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ориентиры);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наглядно-слуховые приемы (музыка, песни);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тактильно-мышечные приемы (непосредственная помощь воспитателя)</w:t>
            </w:r>
          </w:p>
        </w:tc>
        <w:tc>
          <w:tcPr>
            <w:tcW w:w="31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>
                <w:u w:val="single"/>
              </w:rPr>
            </w:pPr>
            <w:r>
              <w:rPr>
                <w:u w:val="single"/>
              </w:rPr>
              <w:t>Словесные: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объяснения, пояснения,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указания;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подача команд,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распоряжений, сигналов;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вопросы к детям;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образный сюжетный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рассказ, беседа;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словесная инструкция</w:t>
            </w:r>
          </w:p>
        </w:tc>
        <w:tc>
          <w:tcPr>
            <w:tcW w:w="33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>
                <w:u w:val="single"/>
              </w:rPr>
            </w:pPr>
            <w:r>
              <w:rPr>
                <w:u w:val="single"/>
              </w:rPr>
              <w:t>Практические: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повторение упражнений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без изменения и с изменением;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проведение упражнений в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игровой форме;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- проведение упражнений в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соревновательной форме</w:t>
            </w:r>
          </w:p>
        </w:tc>
      </w:tr>
      <w:tr>
        <w:trPr/>
        <w:tc>
          <w:tcPr>
            <w:tcW w:w="963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Периодич-ность</w:t>
            </w:r>
          </w:p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выполнения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 xml:space="preserve">Сроки 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1</w:t>
            </w:r>
          </w:p>
        </w:tc>
        <w:tc>
          <w:tcPr>
            <w:tcW w:w="903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Оптимизация режима</w:t>
            </w:r>
          </w:p>
        </w:tc>
      </w:tr>
      <w:tr>
        <w:trPr/>
        <w:tc>
          <w:tcPr>
            <w:tcW w:w="5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Организация жизни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детей в адаптационный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период, создание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комфортного режима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ежедневно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Воспитатели,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педагог-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психолог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Определение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оптимальной нагрузки на ребенка, с учетом возрастных и индивидуальных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особенностей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1 раз в месяц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Воспитатели,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педагог-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психолог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2</w:t>
            </w:r>
          </w:p>
        </w:tc>
        <w:tc>
          <w:tcPr>
            <w:tcW w:w="903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Организация двигательного режима</w:t>
            </w:r>
          </w:p>
        </w:tc>
      </w:tr>
      <w:tr>
        <w:trPr/>
        <w:tc>
          <w:tcPr>
            <w:tcW w:w="5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Физкультурные занятия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3 раза в неделю, 1 занятие на свежем воздухе)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Инструктор по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физической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культуре, 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Корригирующая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гимнастика после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дневного сна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Ежедневно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Прогулки с включением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подвижных игровых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упражнений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Ежедневно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Музыкальные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занятия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2 раза в неделю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 xml:space="preserve">Музыкальный руководитель, </w:t>
            </w:r>
          </w:p>
          <w:p>
            <w:pPr>
              <w:pStyle w:val="Normal"/>
              <w:suppressLineNumbers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Спортивный досуг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По плану инструктора, но не реже 1 раза в 2 недели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Инструктор по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физической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культуре, 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Пальчиковая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гимнастика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Ежедневно (2-3 упражнения)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Занятия по здоровому образу жизни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1 раз в 2 недели, в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режимных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моментах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Утренняя гимнастика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Ежедневно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перед завтраком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С июня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по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сентябрь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на улице,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с октября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по май в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помещении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Физкультминутки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Ежедневно, во время каждой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НОД 2-5 мин. и по мере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утомляемости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 xml:space="preserve">детей 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Воспитатели, специалисты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3</w:t>
            </w:r>
          </w:p>
        </w:tc>
        <w:tc>
          <w:tcPr>
            <w:tcW w:w="903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Охрана психического здоровья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Использование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приемов релаксации: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минуты тишины,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музыкальные паузы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Ежедневно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несколько раз в день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Воспитатели, специалисты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4</w:t>
            </w:r>
          </w:p>
        </w:tc>
        <w:tc>
          <w:tcPr>
            <w:tcW w:w="903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Профилактика заболеваемости</w:t>
            </w:r>
          </w:p>
        </w:tc>
      </w:tr>
      <w:tr>
        <w:trPr/>
        <w:tc>
          <w:tcPr>
            <w:tcW w:w="5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Аэрация помещений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Ежедневно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Дыхательная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гимнастика в игровой форме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2-3 раза в день в утренние часы и после дневного сна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5</w:t>
            </w:r>
          </w:p>
        </w:tc>
        <w:tc>
          <w:tcPr>
            <w:tcW w:w="903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Закаливание, с учетом состояния здоровья ребенка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Воздушные ванны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(облегченная одежда, одежда в соответствии с сезоном)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Ежедневно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Прогулки на воздухе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Ежедневно 2 раза в день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Хождение босиком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по «дорожке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здоровья»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Ежедневно,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после дневного сна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Игры с водой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 время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прогулки, во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время НОД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Июнь –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август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Гимнастика после сна</w:t>
            </w: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Все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возрастные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группы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Ежедневно,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после дневного</w:t>
            </w:r>
          </w:p>
          <w:p>
            <w:pPr>
              <w:pStyle w:val="Normal"/>
              <w:suppressLineNumbers/>
              <w:jc w:val="both"/>
              <w:rPr/>
            </w:pPr>
            <w:r>
              <w:rPr/>
              <w:t>сна</w:t>
            </w:r>
          </w:p>
        </w:tc>
        <w:tc>
          <w:tcPr>
            <w:tcW w:w="21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Воспитатели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both"/>
              <w:rPr/>
            </w:pPr>
            <w:r>
              <w:rPr/>
              <w:t>В течение года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Система закаливающих мероприятий</w:t>
      </w:r>
    </w:p>
    <w:p>
      <w:pPr>
        <w:pStyle w:val="Normal"/>
        <w:rPr/>
      </w:pPr>
      <w:r>
        <w:rPr/>
      </w:r>
    </w:p>
    <w:tbl>
      <w:tblPr>
        <w:tblW w:w="10314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3"/>
        <w:gridCol w:w="2972"/>
        <w:gridCol w:w="843"/>
        <w:gridCol w:w="866"/>
        <w:gridCol w:w="861"/>
        <w:gridCol w:w="850"/>
        <w:gridCol w:w="848"/>
      </w:tblGrid>
      <w:tr>
        <w:trPr/>
        <w:tc>
          <w:tcPr>
            <w:tcW w:w="3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Форма закаливания</w:t>
            </w:r>
          </w:p>
        </w:tc>
        <w:tc>
          <w:tcPr>
            <w:tcW w:w="29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Закаливающее</w:t>
            </w:r>
          </w:p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воздействие</w:t>
            </w:r>
          </w:p>
        </w:tc>
        <w:tc>
          <w:tcPr>
            <w:tcW w:w="426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Длительность (мин. в день)</w:t>
            </w:r>
          </w:p>
        </w:tc>
      </w:tr>
      <w:tr>
        <w:trPr/>
        <w:tc>
          <w:tcPr>
            <w:tcW w:w="30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2 – 3 года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3 – 4 года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4 – 5 лет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 xml:space="preserve">5 – 6 лет 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>
                <w:b/>
                <w:b/>
              </w:rPr>
            </w:pPr>
            <w:r>
              <w:rPr>
                <w:b/>
              </w:rPr>
              <w:t>6 –7 лет</w:t>
            </w:r>
          </w:p>
        </w:tc>
      </w:tr>
      <w:tr>
        <w:trPr/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Утренняя гимнастика</w:t>
            </w:r>
          </w:p>
          <w:p>
            <w:pPr>
              <w:pStyle w:val="Normal"/>
              <w:suppressLineNumbers/>
              <w:rPr/>
            </w:pPr>
            <w:r>
              <w:rPr/>
              <w:t>(в теплую погоду – на</w:t>
            </w:r>
          </w:p>
          <w:p>
            <w:pPr>
              <w:pStyle w:val="Normal"/>
              <w:suppressLineNumbers/>
              <w:rPr/>
            </w:pPr>
            <w:r>
              <w:rPr/>
              <w:t>улице)</w:t>
            </w:r>
          </w:p>
        </w:tc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Сочетание воздушной ванны с физическими упражнениями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5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5-7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5-10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7-10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7-10</w:t>
            </w:r>
          </w:p>
        </w:tc>
      </w:tr>
      <w:tr>
        <w:trPr/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Пребывание ребенка в</w:t>
            </w:r>
          </w:p>
          <w:p>
            <w:pPr>
              <w:pStyle w:val="Normal"/>
              <w:suppressLineNumbers/>
              <w:rPr/>
            </w:pPr>
            <w:r>
              <w:rPr/>
              <w:t>облегченной одежде при</w:t>
            </w:r>
          </w:p>
          <w:p>
            <w:pPr>
              <w:pStyle w:val="Normal"/>
              <w:suppressLineNumbers/>
              <w:rPr/>
            </w:pPr>
            <w:r>
              <w:rPr/>
              <w:t>комфортной температуре в</w:t>
            </w:r>
          </w:p>
          <w:p>
            <w:pPr>
              <w:pStyle w:val="Normal"/>
              <w:suppressLineNumbers/>
              <w:rPr/>
            </w:pPr>
            <w:r>
              <w:rPr/>
              <w:t>помещении</w:t>
            </w:r>
          </w:p>
        </w:tc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Воздушная ванна</w:t>
            </w:r>
          </w:p>
        </w:tc>
        <w:tc>
          <w:tcPr>
            <w:tcW w:w="426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Индивидуально</w:t>
            </w:r>
          </w:p>
        </w:tc>
      </w:tr>
      <w:tr>
        <w:trPr/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Подвижные, спортивные</w:t>
            </w:r>
          </w:p>
          <w:p>
            <w:pPr>
              <w:pStyle w:val="Normal"/>
              <w:suppressLineNumbers/>
              <w:rPr/>
            </w:pPr>
            <w:r>
              <w:rPr/>
              <w:t>игры, физические</w:t>
            </w:r>
          </w:p>
          <w:p>
            <w:pPr>
              <w:pStyle w:val="Normal"/>
              <w:suppressLineNumbers/>
              <w:rPr/>
            </w:pPr>
            <w:r>
              <w:rPr/>
              <w:t>упражнения и другие виды</w:t>
            </w:r>
          </w:p>
          <w:p>
            <w:pPr>
              <w:pStyle w:val="Normal"/>
              <w:suppressLineNumbers/>
              <w:rPr/>
            </w:pPr>
            <w:r>
              <w:rPr/>
              <w:t>двигательной активности</w:t>
            </w:r>
          </w:p>
          <w:p>
            <w:pPr>
              <w:pStyle w:val="Normal"/>
              <w:suppressLineNumbers/>
              <w:rPr/>
            </w:pPr>
            <w:r>
              <w:rPr/>
              <w:t>(в помещении)</w:t>
            </w:r>
          </w:p>
        </w:tc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Сочетание воздушной ванны с физическими упражнениями;</w:t>
            </w:r>
          </w:p>
          <w:p>
            <w:pPr>
              <w:pStyle w:val="Normal"/>
              <w:suppressLineNumbers/>
              <w:rPr/>
            </w:pPr>
            <w:r>
              <w:rPr/>
              <w:t>босохождение с</w:t>
            </w:r>
          </w:p>
          <w:p>
            <w:pPr>
              <w:pStyle w:val="Normal"/>
              <w:suppressLineNumbers/>
              <w:rPr/>
            </w:pPr>
            <w:r>
              <w:rPr/>
              <w:t>использованием ребристой доски, массажных ковриков,</w:t>
            </w:r>
          </w:p>
          <w:p>
            <w:pPr>
              <w:pStyle w:val="Normal"/>
              <w:suppressLineNumbers/>
              <w:rPr/>
            </w:pPr>
            <w:r>
              <w:rPr/>
              <w:t>каната и т.п.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до 15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до 15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до 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до 25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до 30</w:t>
            </w:r>
          </w:p>
        </w:tc>
      </w:tr>
      <w:tr>
        <w:trPr/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Подвижные, спортивные</w:t>
            </w:r>
          </w:p>
          <w:p>
            <w:pPr>
              <w:pStyle w:val="Normal"/>
              <w:suppressLineNumbers/>
              <w:rPr/>
            </w:pPr>
            <w:r>
              <w:rPr/>
              <w:t>игры, физические</w:t>
            </w:r>
          </w:p>
          <w:p>
            <w:pPr>
              <w:pStyle w:val="Normal"/>
              <w:suppressLineNumbers/>
              <w:rPr/>
            </w:pPr>
            <w:r>
              <w:rPr/>
              <w:t>упражнения и другие виды</w:t>
            </w:r>
          </w:p>
          <w:p>
            <w:pPr>
              <w:pStyle w:val="Normal"/>
              <w:suppressLineNumbers/>
              <w:rPr/>
            </w:pPr>
            <w:r>
              <w:rPr/>
              <w:t>двигательной активности</w:t>
            </w:r>
          </w:p>
          <w:p>
            <w:pPr>
              <w:pStyle w:val="Normal"/>
              <w:suppressLineNumbers/>
              <w:rPr/>
            </w:pPr>
            <w:r>
              <w:rPr/>
              <w:t>(на улице)</w:t>
            </w:r>
          </w:p>
        </w:tc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Сочетание световоздушной ванны с физическими</w:t>
            </w:r>
          </w:p>
          <w:p>
            <w:pPr>
              <w:pStyle w:val="Normal"/>
              <w:suppressLineNumbers/>
              <w:rPr/>
            </w:pPr>
            <w:r>
              <w:rPr/>
              <w:t>упражнениями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до 15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до 15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до 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до 25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до 30</w:t>
            </w:r>
          </w:p>
        </w:tc>
      </w:tr>
      <w:tr>
        <w:trPr/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Прогулка в первой и</w:t>
            </w:r>
          </w:p>
          <w:p>
            <w:pPr>
              <w:pStyle w:val="Normal"/>
              <w:suppressLineNumbers/>
              <w:rPr/>
            </w:pPr>
            <w:r>
              <w:rPr/>
              <w:t>второй половине дня</w:t>
            </w:r>
          </w:p>
        </w:tc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Сочетание световоздушной ванны с физическими упражнениями</w:t>
            </w:r>
          </w:p>
        </w:tc>
        <w:tc>
          <w:tcPr>
            <w:tcW w:w="2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2 раза в день по 1 ч. 30 мин – 2 часа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2</w:t>
            </w:r>
          </w:p>
          <w:p>
            <w:pPr>
              <w:pStyle w:val="Normal"/>
              <w:suppressLineNumbers/>
              <w:rPr/>
            </w:pPr>
            <w:r>
              <w:rPr/>
              <w:t>раза</w:t>
            </w:r>
          </w:p>
          <w:p>
            <w:pPr>
              <w:pStyle w:val="Normal"/>
              <w:suppressLineNumbers/>
              <w:rPr/>
            </w:pPr>
            <w:r>
              <w:rPr/>
              <w:t>в</w:t>
            </w:r>
          </w:p>
          <w:p>
            <w:pPr>
              <w:pStyle w:val="Normal"/>
              <w:suppressLineNumbers/>
              <w:rPr/>
            </w:pPr>
            <w:r>
              <w:rPr/>
              <w:t>день</w:t>
            </w:r>
          </w:p>
          <w:p>
            <w:pPr>
              <w:pStyle w:val="Normal"/>
              <w:suppressLineNumbers/>
              <w:rPr/>
            </w:pPr>
            <w:r>
              <w:rPr/>
              <w:t>по</w:t>
            </w:r>
          </w:p>
          <w:p>
            <w:pPr>
              <w:pStyle w:val="Normal"/>
              <w:suppressLineNumbers/>
              <w:rPr/>
            </w:pPr>
            <w:r>
              <w:rPr/>
              <w:t>1ч</w:t>
            </w:r>
          </w:p>
          <w:p>
            <w:pPr>
              <w:pStyle w:val="Normal"/>
              <w:suppressLineNumbers/>
              <w:rPr/>
            </w:pPr>
            <w:r>
              <w:rPr/>
              <w:t>50</w:t>
            </w:r>
          </w:p>
          <w:p>
            <w:pPr>
              <w:pStyle w:val="Normal"/>
              <w:suppressLineNumbers/>
              <w:rPr/>
            </w:pPr>
            <w:r>
              <w:rPr/>
              <w:t>мин</w:t>
            </w:r>
          </w:p>
          <w:p>
            <w:pPr>
              <w:pStyle w:val="Normal"/>
              <w:suppressLineNumbers/>
              <w:rPr/>
            </w:pPr>
            <w:r>
              <w:rPr/>
              <w:t xml:space="preserve">– </w:t>
            </w:r>
            <w:r>
              <w:rPr/>
              <w:t>2</w:t>
            </w:r>
          </w:p>
          <w:p>
            <w:pPr>
              <w:pStyle w:val="Normal"/>
              <w:suppressLineNumbers/>
              <w:rPr/>
            </w:pPr>
            <w:r>
              <w:rPr/>
              <w:t>часа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2</w:t>
            </w:r>
          </w:p>
          <w:p>
            <w:pPr>
              <w:pStyle w:val="Normal"/>
              <w:suppressLineNumbers/>
              <w:rPr/>
            </w:pPr>
            <w:r>
              <w:rPr/>
              <w:t>раза</w:t>
            </w:r>
          </w:p>
          <w:p>
            <w:pPr>
              <w:pStyle w:val="Normal"/>
              <w:suppressLineNumbers/>
              <w:rPr/>
            </w:pPr>
            <w:r>
              <w:rPr/>
              <w:t>в</w:t>
            </w:r>
          </w:p>
          <w:p>
            <w:pPr>
              <w:pStyle w:val="Normal"/>
              <w:suppressLineNumbers/>
              <w:rPr/>
            </w:pPr>
            <w:r>
              <w:rPr/>
              <w:t>день</w:t>
            </w:r>
          </w:p>
          <w:p>
            <w:pPr>
              <w:pStyle w:val="Normal"/>
              <w:suppressLineNumbers/>
              <w:rPr/>
            </w:pPr>
            <w:r>
              <w:rPr/>
              <w:t>по</w:t>
            </w:r>
          </w:p>
          <w:p>
            <w:pPr>
              <w:pStyle w:val="Normal"/>
              <w:suppressLineNumbers/>
              <w:rPr/>
            </w:pPr>
            <w:r>
              <w:rPr/>
              <w:t>1ч</w:t>
            </w:r>
          </w:p>
          <w:p>
            <w:pPr>
              <w:pStyle w:val="Normal"/>
              <w:suppressLineNumbers/>
              <w:rPr/>
            </w:pPr>
            <w:r>
              <w:rPr/>
              <w:t>40</w:t>
            </w:r>
          </w:p>
          <w:p>
            <w:pPr>
              <w:pStyle w:val="Normal"/>
              <w:suppressLineNumbers/>
              <w:rPr/>
            </w:pPr>
            <w:r>
              <w:rPr/>
              <w:t>мин</w:t>
            </w:r>
          </w:p>
          <w:p>
            <w:pPr>
              <w:pStyle w:val="Normal"/>
              <w:suppressLineNumbers/>
              <w:rPr/>
            </w:pPr>
            <w:r>
              <w:rPr/>
              <w:t xml:space="preserve">– </w:t>
            </w:r>
            <w:r>
              <w:rPr/>
              <w:t>2</w:t>
            </w:r>
          </w:p>
          <w:p>
            <w:pPr>
              <w:pStyle w:val="Normal"/>
              <w:suppressLineNumbers/>
              <w:rPr/>
            </w:pPr>
            <w:r>
              <w:rPr/>
              <w:t>часа</w:t>
            </w:r>
          </w:p>
        </w:tc>
      </w:tr>
      <w:tr>
        <w:trPr/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Дневной сон без маек</w:t>
            </w:r>
          </w:p>
        </w:tc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Воздушная ванна с учетом</w:t>
            </w:r>
          </w:p>
          <w:p>
            <w:pPr>
              <w:pStyle w:val="Normal"/>
              <w:suppressLineNumbers/>
              <w:rPr/>
            </w:pPr>
            <w:r>
              <w:rPr/>
              <w:t>сезона года, региональных</w:t>
            </w:r>
          </w:p>
          <w:p>
            <w:pPr>
              <w:pStyle w:val="Normal"/>
              <w:suppressLineNumbers/>
              <w:rPr/>
            </w:pPr>
            <w:r>
              <w:rPr/>
              <w:t>климатических особенностей и индивидуальных</w:t>
            </w:r>
          </w:p>
          <w:p>
            <w:pPr>
              <w:pStyle w:val="Normal"/>
              <w:suppressLineNumbers/>
              <w:rPr/>
            </w:pPr>
            <w:r>
              <w:rPr/>
              <w:t>особенностей ребенка</w:t>
            </w:r>
          </w:p>
        </w:tc>
        <w:tc>
          <w:tcPr>
            <w:tcW w:w="426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В соответствии с действующими СанПиН</w:t>
            </w:r>
          </w:p>
        </w:tc>
      </w:tr>
      <w:tr>
        <w:trPr/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Физические упражнения</w:t>
            </w:r>
          </w:p>
          <w:p>
            <w:pPr>
              <w:pStyle w:val="Normal"/>
              <w:suppressLineNumbers/>
              <w:rPr/>
            </w:pPr>
            <w:r>
              <w:rPr/>
              <w:t>после дневного сна</w:t>
            </w:r>
          </w:p>
        </w:tc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Сочетание воздушной ванны с физическими упражнениями (контрастная воздушная</w:t>
            </w:r>
          </w:p>
          <w:p>
            <w:pPr>
              <w:pStyle w:val="Normal"/>
              <w:suppressLineNumbers/>
              <w:rPr/>
            </w:pPr>
            <w:r>
              <w:rPr/>
              <w:t>ванна)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5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5-7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5-10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7-10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7-10</w:t>
            </w:r>
          </w:p>
        </w:tc>
      </w:tr>
      <w:tr>
        <w:trPr/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Закаливание после</w:t>
            </w:r>
          </w:p>
          <w:p>
            <w:pPr>
              <w:pStyle w:val="Normal"/>
              <w:suppressLineNumbers/>
              <w:rPr/>
            </w:pPr>
            <w:r>
              <w:rPr/>
              <w:t>дневного сна</w:t>
            </w:r>
          </w:p>
        </w:tc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rPr/>
            </w:pPr>
            <w:r>
              <w:rPr/>
              <w:t>Воздушная ванна и водные процедуры (умывание рук до локтя),</w:t>
            </w:r>
          </w:p>
        </w:tc>
        <w:tc>
          <w:tcPr>
            <w:tcW w:w="426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LineNumbers/>
              <w:jc w:val="center"/>
              <w:rPr/>
            </w:pPr>
            <w:r>
              <w:rPr/>
              <w:t>5 - 15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661a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7"/>
    <w:uiPriority w:val="99"/>
    <w:semiHidden/>
    <w:qFormat/>
    <w:rsid w:val="003b20a1"/>
    <w:rPr>
      <w:rFonts w:eastAsia="Lucida Sans Unicode"/>
      <w:sz w:val="24"/>
      <w:szCs w:val="24"/>
    </w:rPr>
  </w:style>
  <w:style w:type="character" w:styleId="Style15" w:customStyle="1">
    <w:name w:val="Нижний колонтитул Знак"/>
    <w:basedOn w:val="DefaultParagraphFont"/>
    <w:link w:val="a9"/>
    <w:uiPriority w:val="99"/>
    <w:semiHidden/>
    <w:qFormat/>
    <w:rsid w:val="003b20a1"/>
    <w:rPr>
      <w:rFonts w:eastAsia="Lucida Sans Unicode"/>
      <w:sz w:val="24"/>
      <w:szCs w:val="24"/>
    </w:rPr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3b20a1"/>
    <w:rPr>
      <w:rFonts w:ascii="Tahoma" w:hAnsi="Tahoma" w:eastAsia="Lucida Sans Unicode" w:cs="Tahoma"/>
      <w:sz w:val="16"/>
      <w:szCs w:val="16"/>
    </w:rPr>
  </w:style>
  <w:style w:type="character" w:styleId="ListLabel1">
    <w:name w:val="ListLabel 1"/>
    <w:qFormat/>
    <w:rPr>
      <w:sz w:val="20"/>
      <w:szCs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Style17" w:customStyle="1">
    <w:name w:val="Заголовок"/>
    <w:basedOn w:val="Normal"/>
    <w:next w:val="Style18"/>
    <w:qFormat/>
    <w:rsid w:val="00a45ef3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tyle18">
    <w:name w:val="Body Text"/>
    <w:basedOn w:val="Normal"/>
    <w:rsid w:val="00a45ef3"/>
    <w:pPr>
      <w:spacing w:before="0" w:after="120"/>
    </w:pPr>
    <w:rPr/>
  </w:style>
  <w:style w:type="paragraph" w:styleId="Style19">
    <w:name w:val="List"/>
    <w:basedOn w:val="Style18"/>
    <w:rsid w:val="00a45ef3"/>
    <w:pPr/>
    <w:rPr>
      <w:rFonts w:cs="Tahom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Название1"/>
    <w:basedOn w:val="Normal"/>
    <w:qFormat/>
    <w:rsid w:val="00a45ef3"/>
    <w:pPr>
      <w:suppressLineNumbers/>
      <w:spacing w:before="120" w:after="120"/>
    </w:pPr>
    <w:rPr>
      <w:rFonts w:cs="Tahoma"/>
      <w:i/>
      <w:iCs/>
    </w:rPr>
  </w:style>
  <w:style w:type="paragraph" w:styleId="11" w:customStyle="1">
    <w:name w:val="Указатель1"/>
    <w:basedOn w:val="Normal"/>
    <w:qFormat/>
    <w:rsid w:val="00a45ef3"/>
    <w:pPr>
      <w:suppressLineNumbers/>
    </w:pPr>
    <w:rPr>
      <w:rFonts w:cs="Tahoma"/>
    </w:rPr>
  </w:style>
  <w:style w:type="paragraph" w:styleId="Style22">
    <w:name w:val="Header"/>
    <w:basedOn w:val="Normal"/>
    <w:link w:val="a8"/>
    <w:uiPriority w:val="99"/>
    <w:semiHidden/>
    <w:unhideWhenUsed/>
    <w:rsid w:val="003b20a1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a"/>
    <w:uiPriority w:val="99"/>
    <w:semiHidden/>
    <w:unhideWhenUsed/>
    <w:rsid w:val="003b20a1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3b20a1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ef010d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84755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777419"/>
    <w:rPr>
      <w:rFonts w:asciiTheme="minorHAnsi" w:hAnsiTheme="minorHAnsi" w:eastAsiaTheme="minorHAnsi" w:cstheme="minorBidi"/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LibreOffice/5.3.4.2$Windows_x86 LibreOffice_project/f82d347ccc0be322489bf7da61d7e4ad13fe2ff3</Application>
  <Pages>6</Pages>
  <Words>1073</Words>
  <Characters>7121</Characters>
  <CharactersWithSpaces>7834</CharactersWithSpaces>
  <Paragraphs>461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2022-03-24T11:59:00Z</dcterms:created>
  <dc:creator>1</dc:creator>
  <dc:description/>
  <dc:language>ru-RU</dc:language>
  <cp:lastModifiedBy/>
  <cp:lastPrinted>2023-03-09T13:38:47Z</cp:lastPrinted>
  <dcterms:modified xsi:type="dcterms:W3CDTF">2023-03-09T14:27:14Z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